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5C4F92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555903">
        <w:rPr>
          <w:b w:val="0"/>
          <w:bCs w:val="0"/>
          <w:caps/>
          <w:color w:val="444444"/>
          <w:sz w:val="32"/>
          <w:szCs w:val="24"/>
        </w:rPr>
        <w:t> </w:t>
      </w:r>
      <w:r w:rsidR="0006396E" w:rsidRPr="00555903">
        <w:rPr>
          <w:b w:val="0"/>
          <w:bCs w:val="0"/>
          <w:caps/>
          <w:color w:val="444444"/>
          <w:sz w:val="32"/>
          <w:szCs w:val="24"/>
        </w:rPr>
        <w:t>«</w:t>
      </w:r>
      <w:r w:rsidR="005C4F92">
        <w:rPr>
          <w:b w:val="0"/>
          <w:bCs w:val="0"/>
          <w:caps/>
          <w:color w:val="444444"/>
          <w:sz w:val="32"/>
          <w:szCs w:val="24"/>
        </w:rPr>
        <w:t xml:space="preserve">Контрактная система в сфере </w:t>
      </w:r>
      <w:r w:rsidR="005C4F92" w:rsidRPr="005C4F92">
        <w:rPr>
          <w:b w:val="0"/>
          <w:bCs w:val="0"/>
          <w:caps/>
          <w:color w:val="444444"/>
          <w:sz w:val="32"/>
          <w:szCs w:val="24"/>
        </w:rPr>
        <w:t>закупок товаров, работ, услуг (44-ФЗ, 223-ФЗ)</w:t>
      </w:r>
      <w:r w:rsidR="0006396E" w:rsidRPr="005C4F92">
        <w:rPr>
          <w:b w:val="0"/>
          <w:bCs w:val="0"/>
          <w:caps/>
          <w:color w:val="444444"/>
          <w:sz w:val="32"/>
          <w:szCs w:val="24"/>
        </w:rPr>
        <w:t>»</w:t>
      </w:r>
      <w:bookmarkStart w:id="0" w:name="_GoBack"/>
      <w:bookmarkEnd w:id="0"/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Основы контрактной системы:</w:t>
      </w:r>
    </w:p>
    <w:p w:rsidR="00446444" w:rsidRPr="00446444" w:rsidRDefault="00446444" w:rsidP="00446444">
      <w:pPr>
        <w:numPr>
          <w:ilvl w:val="0"/>
          <w:numId w:val="9"/>
        </w:numPr>
        <w:spacing w:line="20" w:lineRule="atLeast"/>
        <w:ind w:left="567" w:hanging="283"/>
      </w:pPr>
      <w:r w:rsidRPr="00446444">
        <w:t>Понятие госзакупок.</w:t>
      </w:r>
    </w:p>
    <w:p w:rsidR="00446444" w:rsidRPr="00446444" w:rsidRDefault="00446444" w:rsidP="00446444">
      <w:pPr>
        <w:numPr>
          <w:ilvl w:val="0"/>
          <w:numId w:val="9"/>
        </w:numPr>
        <w:spacing w:line="20" w:lineRule="atLeast"/>
        <w:ind w:left="567" w:hanging="283"/>
      </w:pPr>
      <w:r w:rsidRPr="00446444">
        <w:t>Цели, задачи и принципы контрактной системы.</w:t>
      </w:r>
    </w:p>
    <w:p w:rsidR="00446444" w:rsidRPr="00446444" w:rsidRDefault="00446444" w:rsidP="00446444">
      <w:pPr>
        <w:numPr>
          <w:ilvl w:val="0"/>
          <w:numId w:val="9"/>
        </w:numPr>
        <w:spacing w:line="20" w:lineRule="atLeast"/>
        <w:ind w:left="567" w:hanging="283"/>
      </w:pPr>
      <w:r w:rsidRPr="00446444">
        <w:t>Сферы действия 44-ФЗ и 223-ФЗ</w:t>
      </w:r>
    </w:p>
    <w:p w:rsidR="00446444" w:rsidRPr="00446444" w:rsidRDefault="00446444" w:rsidP="00446444">
      <w:pPr>
        <w:numPr>
          <w:ilvl w:val="0"/>
          <w:numId w:val="9"/>
        </w:numPr>
        <w:spacing w:line="20" w:lineRule="atLeast"/>
        <w:ind w:left="567" w:hanging="283"/>
      </w:pPr>
      <w:r w:rsidRPr="00446444">
        <w:t>Участники контрактной системы, их права и обязанности</w:t>
      </w:r>
    </w:p>
    <w:p w:rsidR="00446444" w:rsidRPr="00446444" w:rsidRDefault="00446444" w:rsidP="00446444">
      <w:pPr>
        <w:numPr>
          <w:ilvl w:val="0"/>
          <w:numId w:val="9"/>
        </w:numPr>
        <w:spacing w:line="20" w:lineRule="atLeast"/>
        <w:ind w:left="567" w:hanging="283"/>
      </w:pPr>
      <w:r w:rsidRPr="00446444">
        <w:t>Требования к участникам, преимущества, предоставляемые участникам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Контрактная служба. Контрактные управляющие. Комиссия по осуществлению закупок:</w:t>
      </w:r>
    </w:p>
    <w:p w:rsidR="00446444" w:rsidRPr="00446444" w:rsidRDefault="00446444" w:rsidP="00446444">
      <w:pPr>
        <w:numPr>
          <w:ilvl w:val="0"/>
          <w:numId w:val="10"/>
        </w:numPr>
        <w:spacing w:line="20" w:lineRule="atLeast"/>
        <w:ind w:left="567" w:hanging="283"/>
      </w:pPr>
      <w:r w:rsidRPr="00446444">
        <w:t>Создание контрактной службы, состав, численность требования к сотрудникам контрактной службы</w:t>
      </w:r>
    </w:p>
    <w:p w:rsidR="00446444" w:rsidRPr="00446444" w:rsidRDefault="00446444" w:rsidP="00446444">
      <w:pPr>
        <w:numPr>
          <w:ilvl w:val="0"/>
          <w:numId w:val="10"/>
        </w:numPr>
        <w:spacing w:line="20" w:lineRule="atLeast"/>
        <w:ind w:left="567" w:hanging="283"/>
      </w:pPr>
      <w:r w:rsidRPr="00446444">
        <w:t>Контрактный управляющий: требования, обязанности и ограничения</w:t>
      </w:r>
    </w:p>
    <w:p w:rsidR="00446444" w:rsidRPr="00446444" w:rsidRDefault="00446444" w:rsidP="00446444">
      <w:pPr>
        <w:numPr>
          <w:ilvl w:val="0"/>
          <w:numId w:val="10"/>
        </w:numPr>
        <w:spacing w:line="20" w:lineRule="atLeast"/>
        <w:ind w:left="567" w:hanging="283"/>
      </w:pPr>
      <w:r w:rsidRPr="00446444">
        <w:t>Комиссия по осуществлению закупок: виды комиссий, численность, состав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Информационное обеспечение контрактной системы в сфере закупок:</w:t>
      </w:r>
    </w:p>
    <w:p w:rsidR="00446444" w:rsidRPr="00446444" w:rsidRDefault="00446444" w:rsidP="00446444">
      <w:pPr>
        <w:numPr>
          <w:ilvl w:val="0"/>
          <w:numId w:val="11"/>
        </w:numPr>
        <w:tabs>
          <w:tab w:val="clear" w:pos="720"/>
        </w:tabs>
        <w:spacing w:line="20" w:lineRule="atLeast"/>
        <w:ind w:left="567" w:hanging="283"/>
      </w:pPr>
      <w:r w:rsidRPr="00446444">
        <w:t>Порядок организации электронного документооборота.</w:t>
      </w:r>
    </w:p>
    <w:p w:rsidR="00446444" w:rsidRPr="00446444" w:rsidRDefault="00446444" w:rsidP="00446444">
      <w:pPr>
        <w:numPr>
          <w:ilvl w:val="0"/>
          <w:numId w:val="11"/>
        </w:numPr>
        <w:tabs>
          <w:tab w:val="clear" w:pos="720"/>
        </w:tabs>
        <w:spacing w:line="20" w:lineRule="atLeast"/>
        <w:ind w:left="567" w:hanging="283"/>
      </w:pPr>
      <w:r w:rsidRPr="00446444">
        <w:t>ЭЦП и порядок ее получения.</w:t>
      </w:r>
    </w:p>
    <w:p w:rsidR="00446444" w:rsidRPr="00446444" w:rsidRDefault="00446444" w:rsidP="00446444">
      <w:pPr>
        <w:numPr>
          <w:ilvl w:val="0"/>
          <w:numId w:val="11"/>
        </w:numPr>
        <w:tabs>
          <w:tab w:val="clear" w:pos="720"/>
        </w:tabs>
        <w:spacing w:line="20" w:lineRule="atLeast"/>
        <w:ind w:left="567" w:hanging="283"/>
      </w:pPr>
      <w:r w:rsidRPr="00446444">
        <w:t>ЕИС.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Планирование, нормирование и обоснование закупок. Централизованные закупки:</w:t>
      </w:r>
    </w:p>
    <w:p w:rsidR="00446444" w:rsidRPr="00446444" w:rsidRDefault="00446444" w:rsidP="00446444">
      <w:pPr>
        <w:numPr>
          <w:ilvl w:val="0"/>
          <w:numId w:val="12"/>
        </w:numPr>
        <w:spacing w:line="20" w:lineRule="atLeast"/>
        <w:ind w:left="567" w:hanging="283"/>
      </w:pPr>
      <w:r w:rsidRPr="00446444">
        <w:t>Планирование закупок по 44-ФЗ и 223-ФЗ</w:t>
      </w:r>
    </w:p>
    <w:p w:rsidR="00446444" w:rsidRPr="00446444" w:rsidRDefault="00446444" w:rsidP="00446444">
      <w:pPr>
        <w:numPr>
          <w:ilvl w:val="0"/>
          <w:numId w:val="12"/>
        </w:numPr>
        <w:spacing w:line="20" w:lineRule="atLeast"/>
        <w:ind w:left="567" w:hanging="283"/>
      </w:pPr>
      <w:r w:rsidRPr="00446444">
        <w:t>Нормирование в закупках</w:t>
      </w:r>
    </w:p>
    <w:p w:rsidR="00446444" w:rsidRPr="00446444" w:rsidRDefault="00446444" w:rsidP="00446444">
      <w:pPr>
        <w:numPr>
          <w:ilvl w:val="0"/>
          <w:numId w:val="12"/>
        </w:numPr>
        <w:spacing w:line="20" w:lineRule="atLeast"/>
        <w:ind w:left="567" w:hanging="283"/>
      </w:pPr>
      <w:r w:rsidRPr="00446444">
        <w:t>Обоснование закупок</w:t>
      </w:r>
    </w:p>
    <w:p w:rsidR="00446444" w:rsidRPr="00446444" w:rsidRDefault="00446444" w:rsidP="00446444">
      <w:pPr>
        <w:numPr>
          <w:ilvl w:val="0"/>
          <w:numId w:val="12"/>
        </w:numPr>
        <w:spacing w:line="20" w:lineRule="atLeast"/>
        <w:ind w:left="567" w:hanging="283"/>
      </w:pPr>
      <w:r w:rsidRPr="00446444">
        <w:t>Национальный режим в закупках</w:t>
      </w:r>
    </w:p>
    <w:p w:rsidR="00446444" w:rsidRPr="00446444" w:rsidRDefault="00446444" w:rsidP="00446444">
      <w:pPr>
        <w:numPr>
          <w:ilvl w:val="0"/>
          <w:numId w:val="12"/>
        </w:numPr>
        <w:spacing w:line="20" w:lineRule="atLeast"/>
        <w:ind w:left="567" w:hanging="283"/>
      </w:pPr>
      <w:r w:rsidRPr="00446444">
        <w:t>Централизованные и совместные закупки по 44-ФЗ и 223-ФЗ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Положение о закупках:</w:t>
      </w:r>
    </w:p>
    <w:p w:rsidR="00446444" w:rsidRPr="00446444" w:rsidRDefault="00446444" w:rsidP="00446444">
      <w:pPr>
        <w:numPr>
          <w:ilvl w:val="0"/>
          <w:numId w:val="13"/>
        </w:numPr>
        <w:spacing w:line="20" w:lineRule="atLeast"/>
        <w:ind w:left="567" w:hanging="283"/>
      </w:pPr>
      <w:r w:rsidRPr="00446444">
        <w:t>Типовые положения</w:t>
      </w:r>
    </w:p>
    <w:p w:rsidR="00446444" w:rsidRPr="00446444" w:rsidRDefault="00446444" w:rsidP="00446444">
      <w:pPr>
        <w:numPr>
          <w:ilvl w:val="0"/>
          <w:numId w:val="13"/>
        </w:numPr>
        <w:spacing w:line="20" w:lineRule="atLeast"/>
        <w:ind w:left="567" w:hanging="283"/>
      </w:pPr>
      <w:r w:rsidRPr="00446444">
        <w:t>Состав положения о закупках</w:t>
      </w:r>
    </w:p>
    <w:p w:rsidR="00446444" w:rsidRPr="00446444" w:rsidRDefault="00446444" w:rsidP="00446444">
      <w:pPr>
        <w:numPr>
          <w:ilvl w:val="0"/>
          <w:numId w:val="13"/>
        </w:numPr>
        <w:spacing w:line="20" w:lineRule="atLeast"/>
        <w:ind w:left="567" w:hanging="283"/>
      </w:pPr>
      <w:r w:rsidRPr="00446444">
        <w:t>Сроки и порядок размещения в ЕИС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План закупок:</w:t>
      </w:r>
    </w:p>
    <w:p w:rsidR="00446444" w:rsidRPr="00446444" w:rsidRDefault="00446444" w:rsidP="00446444">
      <w:pPr>
        <w:numPr>
          <w:ilvl w:val="0"/>
          <w:numId w:val="14"/>
        </w:numPr>
        <w:spacing w:line="20" w:lineRule="atLeast"/>
        <w:ind w:left="567" w:hanging="283"/>
      </w:pPr>
      <w:r w:rsidRPr="00446444">
        <w:t>Планы закупок по 223-ФЗ: виды, состав, сроки и порядок размещения</w:t>
      </w:r>
    </w:p>
    <w:p w:rsidR="00446444" w:rsidRPr="00446444" w:rsidRDefault="00446444" w:rsidP="00446444">
      <w:pPr>
        <w:numPr>
          <w:ilvl w:val="0"/>
          <w:numId w:val="14"/>
        </w:numPr>
        <w:spacing w:line="20" w:lineRule="atLeast"/>
        <w:ind w:left="567" w:hanging="283"/>
      </w:pPr>
      <w:r w:rsidRPr="00446444">
        <w:t>План-график по 44-ФЗ: состав, сроки и порядок размещения</w:t>
      </w:r>
    </w:p>
    <w:p w:rsidR="00446444" w:rsidRPr="00446444" w:rsidRDefault="00446444" w:rsidP="00446444">
      <w:pPr>
        <w:numPr>
          <w:ilvl w:val="0"/>
          <w:numId w:val="14"/>
        </w:numPr>
        <w:spacing w:line="20" w:lineRule="atLeast"/>
        <w:ind w:left="567" w:hanging="283"/>
      </w:pPr>
      <w:r w:rsidRPr="00446444">
        <w:t>Внесение изменений в план и план-график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Осуществление закупок:</w:t>
      </w:r>
    </w:p>
    <w:p w:rsidR="00446444" w:rsidRPr="00446444" w:rsidRDefault="00446444" w:rsidP="00446444">
      <w:pPr>
        <w:numPr>
          <w:ilvl w:val="0"/>
          <w:numId w:val="15"/>
        </w:numPr>
        <w:spacing w:line="20" w:lineRule="atLeast"/>
        <w:ind w:left="567" w:hanging="283"/>
      </w:pPr>
      <w:r w:rsidRPr="00446444">
        <w:t>Порядок осуществления закупок</w:t>
      </w:r>
    </w:p>
    <w:p w:rsidR="00446444" w:rsidRPr="00446444" w:rsidRDefault="00446444" w:rsidP="00446444">
      <w:pPr>
        <w:numPr>
          <w:ilvl w:val="0"/>
          <w:numId w:val="15"/>
        </w:numPr>
        <w:spacing w:line="20" w:lineRule="atLeast"/>
        <w:ind w:left="567" w:hanging="283"/>
      </w:pPr>
      <w:r w:rsidRPr="00446444">
        <w:t>Порядок размещения в ЕИС сведений об осуществлении закупок</w:t>
      </w:r>
    </w:p>
    <w:p w:rsidR="00446444" w:rsidRPr="00446444" w:rsidRDefault="00446444" w:rsidP="00446444">
      <w:pPr>
        <w:numPr>
          <w:ilvl w:val="0"/>
          <w:numId w:val="15"/>
        </w:numPr>
        <w:spacing w:line="20" w:lineRule="atLeast"/>
        <w:ind w:left="567" w:hanging="283"/>
      </w:pPr>
      <w:r w:rsidRPr="00446444">
        <w:t>Регистрация участников закупок в ЕИС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Понятие начальной (максимальной) цены контракта, ее назначение, методы определения:</w:t>
      </w:r>
    </w:p>
    <w:p w:rsidR="00446444" w:rsidRPr="00446444" w:rsidRDefault="00446444" w:rsidP="00446444">
      <w:pPr>
        <w:numPr>
          <w:ilvl w:val="0"/>
          <w:numId w:val="16"/>
        </w:numPr>
        <w:spacing w:line="20" w:lineRule="atLeast"/>
        <w:ind w:left="567" w:hanging="283"/>
      </w:pPr>
      <w:r w:rsidRPr="00446444">
        <w:t>Понятие НМЦК, НМЦЕ, НМЦД</w:t>
      </w:r>
    </w:p>
    <w:p w:rsidR="00446444" w:rsidRPr="00446444" w:rsidRDefault="00446444" w:rsidP="00446444">
      <w:pPr>
        <w:numPr>
          <w:ilvl w:val="0"/>
          <w:numId w:val="16"/>
        </w:numPr>
        <w:spacing w:line="20" w:lineRule="atLeast"/>
        <w:ind w:left="567" w:hanging="283"/>
      </w:pPr>
      <w:r w:rsidRPr="00446444">
        <w:t>Ограничения НМЦК при различных способах определения поставщика</w:t>
      </w:r>
    </w:p>
    <w:p w:rsidR="00446444" w:rsidRPr="00446444" w:rsidRDefault="00446444" w:rsidP="00446444">
      <w:pPr>
        <w:numPr>
          <w:ilvl w:val="0"/>
          <w:numId w:val="16"/>
        </w:numPr>
        <w:spacing w:line="20" w:lineRule="atLeast"/>
        <w:ind w:left="567" w:hanging="283"/>
      </w:pPr>
      <w:r w:rsidRPr="00446444">
        <w:t>Методы определения НМЦК</w:t>
      </w:r>
    </w:p>
    <w:p w:rsidR="00446444" w:rsidRPr="00446444" w:rsidRDefault="00446444" w:rsidP="00446444">
      <w:pPr>
        <w:numPr>
          <w:ilvl w:val="0"/>
          <w:numId w:val="16"/>
        </w:numPr>
        <w:spacing w:line="20" w:lineRule="atLeast"/>
        <w:ind w:left="567" w:hanging="283"/>
      </w:pPr>
      <w:r w:rsidRPr="00446444">
        <w:t>Особенности обоснования НМЦК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Способы определения поставщиков (подрядчиков, исполнителей): общая характеристика способов, основные правила выбора:</w:t>
      </w:r>
    </w:p>
    <w:p w:rsidR="00446444" w:rsidRPr="00446444" w:rsidRDefault="00446444" w:rsidP="00446444">
      <w:pPr>
        <w:numPr>
          <w:ilvl w:val="0"/>
          <w:numId w:val="17"/>
        </w:numPr>
        <w:spacing w:line="20" w:lineRule="atLeast"/>
        <w:ind w:left="567" w:hanging="283"/>
      </w:pPr>
      <w:r w:rsidRPr="00446444">
        <w:t>Конкурентные и неконкурентные способы определения поставщика</w:t>
      </w:r>
    </w:p>
    <w:p w:rsidR="00446444" w:rsidRPr="00446444" w:rsidRDefault="00446444" w:rsidP="00446444">
      <w:pPr>
        <w:numPr>
          <w:ilvl w:val="0"/>
          <w:numId w:val="17"/>
        </w:numPr>
        <w:spacing w:line="20" w:lineRule="atLeast"/>
        <w:ind w:left="567" w:hanging="283"/>
      </w:pPr>
      <w:r w:rsidRPr="00446444">
        <w:t>Способы определения поставщика по 44-ФЗ</w:t>
      </w:r>
    </w:p>
    <w:p w:rsidR="00446444" w:rsidRPr="00446444" w:rsidRDefault="00446444" w:rsidP="00446444">
      <w:pPr>
        <w:numPr>
          <w:ilvl w:val="0"/>
          <w:numId w:val="17"/>
        </w:numPr>
        <w:spacing w:line="20" w:lineRule="atLeast"/>
        <w:ind w:left="567" w:hanging="283"/>
      </w:pPr>
      <w:r w:rsidRPr="00446444">
        <w:t>Выбор способа определения поставщика</w:t>
      </w:r>
    </w:p>
    <w:p w:rsidR="00446444" w:rsidRPr="00446444" w:rsidRDefault="00446444" w:rsidP="00446444">
      <w:pPr>
        <w:numPr>
          <w:ilvl w:val="0"/>
          <w:numId w:val="17"/>
        </w:numPr>
        <w:spacing w:line="20" w:lineRule="atLeast"/>
        <w:ind w:left="567" w:hanging="283"/>
      </w:pPr>
      <w:r w:rsidRPr="00446444">
        <w:t>Способы определения поставщика по 223-ФЗ: особенности, отличия, что предусмотреть в положении</w:t>
      </w:r>
    </w:p>
    <w:p w:rsidR="00446444" w:rsidRPr="00446444" w:rsidRDefault="00446444" w:rsidP="00446444">
      <w:pPr>
        <w:numPr>
          <w:ilvl w:val="0"/>
          <w:numId w:val="17"/>
        </w:numPr>
        <w:spacing w:line="20" w:lineRule="atLeast"/>
        <w:ind w:left="567" w:hanging="283"/>
      </w:pPr>
      <w:r w:rsidRPr="00446444">
        <w:t>Требования к участникам закупки</w:t>
      </w:r>
    </w:p>
    <w:p w:rsidR="00446444" w:rsidRPr="00446444" w:rsidRDefault="00446444" w:rsidP="00446444">
      <w:pPr>
        <w:numPr>
          <w:ilvl w:val="0"/>
          <w:numId w:val="17"/>
        </w:numPr>
        <w:spacing w:line="20" w:lineRule="atLeast"/>
        <w:ind w:left="567" w:hanging="283"/>
      </w:pPr>
      <w:r w:rsidRPr="00446444">
        <w:t>Антидемпинговые меры при проведении конкурса и аукциона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Извещение. Порядок его формирования:</w:t>
      </w:r>
    </w:p>
    <w:p w:rsidR="00446444" w:rsidRPr="00446444" w:rsidRDefault="00446444" w:rsidP="00446444">
      <w:pPr>
        <w:numPr>
          <w:ilvl w:val="0"/>
          <w:numId w:val="18"/>
        </w:numPr>
        <w:spacing w:line="20" w:lineRule="atLeast"/>
        <w:ind w:left="567" w:hanging="283"/>
      </w:pPr>
      <w:r w:rsidRPr="00446444">
        <w:t>Извещение о закупке у единственного поставщика (по 44-ФЗ и 223-ФЗ)</w:t>
      </w:r>
    </w:p>
    <w:p w:rsidR="00446444" w:rsidRPr="00446444" w:rsidRDefault="00446444" w:rsidP="00446444">
      <w:pPr>
        <w:numPr>
          <w:ilvl w:val="0"/>
          <w:numId w:val="18"/>
        </w:numPr>
        <w:spacing w:line="20" w:lineRule="atLeast"/>
        <w:ind w:left="567" w:hanging="283"/>
      </w:pPr>
      <w:r w:rsidRPr="00446444">
        <w:t>Извещение о проведении конкурентной закупки по 44-ФЗ: состав, порядок размещения, сроки</w:t>
      </w:r>
    </w:p>
    <w:p w:rsidR="00446444" w:rsidRPr="00446444" w:rsidRDefault="00446444" w:rsidP="00446444">
      <w:pPr>
        <w:numPr>
          <w:ilvl w:val="0"/>
          <w:numId w:val="18"/>
        </w:numPr>
        <w:spacing w:line="20" w:lineRule="atLeast"/>
        <w:ind w:left="567" w:hanging="283"/>
      </w:pPr>
      <w:r w:rsidRPr="00446444">
        <w:t>Извещение о закупке по 223-ФЗ: состав, порядок и сроки размещения</w:t>
      </w:r>
    </w:p>
    <w:p w:rsidR="00446444" w:rsidRPr="00446444" w:rsidRDefault="00446444" w:rsidP="00446444">
      <w:pPr>
        <w:numPr>
          <w:ilvl w:val="0"/>
          <w:numId w:val="18"/>
        </w:numPr>
        <w:spacing w:line="20" w:lineRule="atLeast"/>
        <w:ind w:left="567" w:hanging="283"/>
      </w:pPr>
      <w:r w:rsidRPr="00446444">
        <w:t>Обеспечение заявки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Правила описания объекта закупки. Порядок составления технического задания:</w:t>
      </w:r>
    </w:p>
    <w:p w:rsidR="00446444" w:rsidRPr="00446444" w:rsidRDefault="00446444" w:rsidP="00446444">
      <w:pPr>
        <w:numPr>
          <w:ilvl w:val="0"/>
          <w:numId w:val="19"/>
        </w:numPr>
        <w:spacing w:line="20" w:lineRule="atLeast"/>
        <w:ind w:left="567" w:hanging="283"/>
      </w:pPr>
      <w:r w:rsidRPr="00446444">
        <w:t>Правила и особенности описания объекта закупки</w:t>
      </w:r>
    </w:p>
    <w:p w:rsidR="00446444" w:rsidRPr="00446444" w:rsidRDefault="00446444" w:rsidP="00446444">
      <w:pPr>
        <w:numPr>
          <w:ilvl w:val="0"/>
          <w:numId w:val="19"/>
        </w:numPr>
        <w:spacing w:line="20" w:lineRule="atLeast"/>
        <w:ind w:left="567" w:hanging="283"/>
      </w:pPr>
      <w:r w:rsidRPr="00446444">
        <w:t>Характеристики объекта закупки</w:t>
      </w:r>
    </w:p>
    <w:p w:rsidR="00446444" w:rsidRPr="00446444" w:rsidRDefault="00446444" w:rsidP="00446444">
      <w:pPr>
        <w:numPr>
          <w:ilvl w:val="0"/>
          <w:numId w:val="19"/>
        </w:numPr>
        <w:spacing w:line="20" w:lineRule="atLeast"/>
        <w:ind w:left="567" w:hanging="283"/>
      </w:pPr>
      <w:r w:rsidRPr="00446444">
        <w:t>Техническое задание: назначение, состав, порядок составления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Порядок проведения конкурсов, включая конкурсы с ограниченным участием, двухэтапные конкурсы:</w:t>
      </w:r>
    </w:p>
    <w:p w:rsidR="00446444" w:rsidRPr="00446444" w:rsidRDefault="00446444" w:rsidP="00446444">
      <w:pPr>
        <w:numPr>
          <w:ilvl w:val="0"/>
          <w:numId w:val="20"/>
        </w:numPr>
        <w:spacing w:line="20" w:lineRule="atLeast"/>
        <w:ind w:left="567" w:hanging="283"/>
      </w:pPr>
      <w:r w:rsidRPr="00446444">
        <w:t>Виды конкурсов</w:t>
      </w:r>
    </w:p>
    <w:p w:rsidR="00446444" w:rsidRPr="00446444" w:rsidRDefault="00446444" w:rsidP="00446444">
      <w:pPr>
        <w:numPr>
          <w:ilvl w:val="0"/>
          <w:numId w:val="20"/>
        </w:numPr>
        <w:spacing w:line="20" w:lineRule="atLeast"/>
        <w:ind w:left="567" w:hanging="283"/>
      </w:pPr>
      <w:r w:rsidRPr="00446444">
        <w:t>Порядок и сроки проведения открытого конкурса, состав документации о закупке</w:t>
      </w:r>
    </w:p>
    <w:p w:rsidR="00446444" w:rsidRPr="00446444" w:rsidRDefault="00446444" w:rsidP="00446444">
      <w:pPr>
        <w:numPr>
          <w:ilvl w:val="0"/>
          <w:numId w:val="20"/>
        </w:numPr>
        <w:spacing w:line="20" w:lineRule="atLeast"/>
        <w:ind w:left="567" w:hanging="283"/>
      </w:pPr>
      <w:r w:rsidRPr="00446444">
        <w:t>Порядок, сроки и особенности проведения конкурсов с ограниченным участием</w:t>
      </w:r>
    </w:p>
    <w:p w:rsidR="00446444" w:rsidRPr="00446444" w:rsidRDefault="00446444" w:rsidP="00446444">
      <w:pPr>
        <w:numPr>
          <w:ilvl w:val="0"/>
          <w:numId w:val="20"/>
        </w:numPr>
        <w:spacing w:line="20" w:lineRule="atLeast"/>
        <w:ind w:left="567" w:hanging="283"/>
      </w:pPr>
      <w:r w:rsidRPr="00446444">
        <w:t>Особенности проведения двухэтапных конкурсов</w:t>
      </w:r>
    </w:p>
    <w:p w:rsidR="00446444" w:rsidRPr="00446444" w:rsidRDefault="00446444" w:rsidP="00446444">
      <w:pPr>
        <w:numPr>
          <w:ilvl w:val="0"/>
          <w:numId w:val="20"/>
        </w:numPr>
        <w:spacing w:line="20" w:lineRule="atLeast"/>
        <w:ind w:left="567" w:hanging="283"/>
      </w:pPr>
      <w:r w:rsidRPr="00446444">
        <w:t>Особенности проведения конкурсов по 223-ФЗ</w:t>
      </w:r>
    </w:p>
    <w:p w:rsidR="00446444" w:rsidRPr="00446444" w:rsidRDefault="00446444" w:rsidP="00446444">
      <w:pPr>
        <w:numPr>
          <w:ilvl w:val="0"/>
          <w:numId w:val="20"/>
        </w:numPr>
        <w:spacing w:line="20" w:lineRule="atLeast"/>
        <w:ind w:left="567" w:hanging="283"/>
      </w:pPr>
      <w:r w:rsidRPr="00446444">
        <w:t>Особенности проведения закрытых конкурсов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Оценка заявок, окончательных предложений участников закупки и критерии этой оценки:</w:t>
      </w:r>
    </w:p>
    <w:p w:rsidR="00446444" w:rsidRPr="00446444" w:rsidRDefault="00446444" w:rsidP="00446444">
      <w:pPr>
        <w:numPr>
          <w:ilvl w:val="0"/>
          <w:numId w:val="21"/>
        </w:numPr>
        <w:spacing w:line="20" w:lineRule="atLeast"/>
        <w:ind w:left="567" w:hanging="283"/>
      </w:pPr>
      <w:r w:rsidRPr="00446444">
        <w:t>Стоимостные и нестоимостные критерии оценки заявок</w:t>
      </w:r>
    </w:p>
    <w:p w:rsidR="00446444" w:rsidRPr="00446444" w:rsidRDefault="00446444" w:rsidP="00446444">
      <w:pPr>
        <w:numPr>
          <w:ilvl w:val="0"/>
          <w:numId w:val="21"/>
        </w:numPr>
        <w:spacing w:line="20" w:lineRule="atLeast"/>
        <w:ind w:left="567" w:hanging="283"/>
      </w:pPr>
      <w:r w:rsidRPr="00446444">
        <w:t>Показатели критериев оценки</w:t>
      </w:r>
    </w:p>
    <w:p w:rsidR="00446444" w:rsidRPr="00446444" w:rsidRDefault="00446444" w:rsidP="00446444">
      <w:pPr>
        <w:numPr>
          <w:ilvl w:val="0"/>
          <w:numId w:val="21"/>
        </w:numPr>
        <w:spacing w:line="20" w:lineRule="atLeast"/>
        <w:ind w:left="567" w:hanging="283"/>
      </w:pPr>
      <w:r w:rsidRPr="00446444">
        <w:t>Порядок оценки заявок и окончательных предложений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Порядок осуществления закупок путем проведения аукциона:</w:t>
      </w:r>
    </w:p>
    <w:p w:rsidR="00446444" w:rsidRPr="00446444" w:rsidRDefault="00446444" w:rsidP="00446444">
      <w:pPr>
        <w:numPr>
          <w:ilvl w:val="0"/>
          <w:numId w:val="22"/>
        </w:numPr>
        <w:spacing w:line="20" w:lineRule="atLeast"/>
        <w:ind w:left="567" w:hanging="283"/>
      </w:pPr>
      <w:r w:rsidRPr="00446444">
        <w:t>Документация для проведения аукциона</w:t>
      </w:r>
    </w:p>
    <w:p w:rsidR="00446444" w:rsidRPr="00446444" w:rsidRDefault="00446444" w:rsidP="00446444">
      <w:pPr>
        <w:numPr>
          <w:ilvl w:val="0"/>
          <w:numId w:val="22"/>
        </w:numPr>
        <w:spacing w:line="20" w:lineRule="atLeast"/>
        <w:ind w:left="567" w:hanging="283"/>
      </w:pPr>
      <w:r w:rsidRPr="00446444">
        <w:t>Обеспечение заявки на участие в аукционе</w:t>
      </w:r>
    </w:p>
    <w:p w:rsidR="00446444" w:rsidRPr="00446444" w:rsidRDefault="00446444" w:rsidP="00446444">
      <w:pPr>
        <w:numPr>
          <w:ilvl w:val="0"/>
          <w:numId w:val="22"/>
        </w:numPr>
        <w:spacing w:line="20" w:lineRule="atLeast"/>
        <w:ind w:left="567" w:hanging="283"/>
      </w:pPr>
      <w:r w:rsidRPr="00446444">
        <w:t>Основные и дополнительные требования к участникам аукциона</w:t>
      </w:r>
    </w:p>
    <w:p w:rsidR="00446444" w:rsidRPr="00446444" w:rsidRDefault="00446444" w:rsidP="00446444">
      <w:pPr>
        <w:numPr>
          <w:ilvl w:val="0"/>
          <w:numId w:val="22"/>
        </w:numPr>
        <w:spacing w:line="20" w:lineRule="atLeast"/>
        <w:ind w:left="567" w:hanging="283"/>
      </w:pPr>
      <w:r w:rsidRPr="00446444">
        <w:t>Порядок и сроки проведения аукциона</w:t>
      </w:r>
    </w:p>
    <w:p w:rsidR="00446444" w:rsidRPr="00446444" w:rsidRDefault="00446444" w:rsidP="00446444">
      <w:pPr>
        <w:numPr>
          <w:ilvl w:val="0"/>
          <w:numId w:val="22"/>
        </w:numPr>
        <w:spacing w:line="20" w:lineRule="atLeast"/>
        <w:ind w:left="567" w:hanging="283"/>
      </w:pPr>
      <w:r w:rsidRPr="00446444">
        <w:t>Проведение аукциона в соответствии с 223-ФЗ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Порядок осуществления закупок способом запроса котировок:</w:t>
      </w:r>
    </w:p>
    <w:p w:rsidR="00446444" w:rsidRPr="00446444" w:rsidRDefault="00446444" w:rsidP="00446444">
      <w:pPr>
        <w:numPr>
          <w:ilvl w:val="0"/>
          <w:numId w:val="23"/>
        </w:numPr>
        <w:spacing w:line="20" w:lineRule="atLeast"/>
        <w:ind w:left="567" w:hanging="283"/>
      </w:pPr>
      <w:r w:rsidRPr="00446444">
        <w:t>Ограничения для проведения запроса котировок</w:t>
      </w:r>
    </w:p>
    <w:p w:rsidR="00446444" w:rsidRPr="00446444" w:rsidRDefault="00446444" w:rsidP="00446444">
      <w:pPr>
        <w:numPr>
          <w:ilvl w:val="0"/>
          <w:numId w:val="23"/>
        </w:numPr>
        <w:spacing w:line="20" w:lineRule="atLeast"/>
        <w:ind w:left="567" w:hanging="283"/>
      </w:pPr>
      <w:r w:rsidRPr="00446444">
        <w:t>Документация для проведения запроса котировок</w:t>
      </w:r>
    </w:p>
    <w:p w:rsidR="00446444" w:rsidRPr="00446444" w:rsidRDefault="00446444" w:rsidP="00446444">
      <w:pPr>
        <w:numPr>
          <w:ilvl w:val="0"/>
          <w:numId w:val="23"/>
        </w:numPr>
        <w:spacing w:line="20" w:lineRule="atLeast"/>
        <w:ind w:left="567" w:hanging="283"/>
      </w:pPr>
      <w:r w:rsidRPr="00446444">
        <w:t>Требования к участникам запроса котировок</w:t>
      </w:r>
    </w:p>
    <w:p w:rsidR="00446444" w:rsidRPr="00446444" w:rsidRDefault="00446444" w:rsidP="00446444">
      <w:pPr>
        <w:numPr>
          <w:ilvl w:val="0"/>
          <w:numId w:val="23"/>
        </w:numPr>
        <w:spacing w:line="20" w:lineRule="atLeast"/>
        <w:ind w:left="567" w:hanging="283"/>
      </w:pPr>
      <w:r w:rsidRPr="00446444">
        <w:t>Порядок и сроки проведения запроса котировок</w:t>
      </w:r>
    </w:p>
    <w:p w:rsidR="00446444" w:rsidRPr="00446444" w:rsidRDefault="00446444" w:rsidP="00446444">
      <w:pPr>
        <w:numPr>
          <w:ilvl w:val="0"/>
          <w:numId w:val="23"/>
        </w:numPr>
        <w:spacing w:line="20" w:lineRule="atLeast"/>
        <w:ind w:left="567" w:hanging="283"/>
      </w:pPr>
      <w:r w:rsidRPr="00446444">
        <w:t>Проведение запроса котировок в соответствии с 223-ФЗ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lastRenderedPageBreak/>
        <w:t>Порядок осуществления закупок способом запроса предложений:</w:t>
      </w:r>
    </w:p>
    <w:p w:rsidR="00446444" w:rsidRPr="00446444" w:rsidRDefault="00446444" w:rsidP="00446444">
      <w:pPr>
        <w:numPr>
          <w:ilvl w:val="0"/>
          <w:numId w:val="24"/>
        </w:numPr>
        <w:spacing w:line="20" w:lineRule="atLeast"/>
        <w:ind w:left="567" w:hanging="283"/>
      </w:pPr>
      <w:r w:rsidRPr="00446444">
        <w:t>Ограничения для проведения запроса предложений</w:t>
      </w:r>
    </w:p>
    <w:p w:rsidR="00446444" w:rsidRPr="00446444" w:rsidRDefault="00446444" w:rsidP="00446444">
      <w:pPr>
        <w:numPr>
          <w:ilvl w:val="0"/>
          <w:numId w:val="24"/>
        </w:numPr>
        <w:spacing w:line="20" w:lineRule="atLeast"/>
        <w:ind w:left="567" w:hanging="283"/>
      </w:pPr>
      <w:r w:rsidRPr="00446444">
        <w:t>Документация для проведения запроса предложений</w:t>
      </w:r>
    </w:p>
    <w:p w:rsidR="00446444" w:rsidRPr="00446444" w:rsidRDefault="00446444" w:rsidP="00446444">
      <w:pPr>
        <w:numPr>
          <w:ilvl w:val="0"/>
          <w:numId w:val="24"/>
        </w:numPr>
        <w:spacing w:line="20" w:lineRule="atLeast"/>
        <w:ind w:left="567" w:hanging="283"/>
      </w:pPr>
      <w:r w:rsidRPr="00446444">
        <w:t>Требования к участникам запроса предложений</w:t>
      </w:r>
    </w:p>
    <w:p w:rsidR="00446444" w:rsidRPr="00446444" w:rsidRDefault="00446444" w:rsidP="00446444">
      <w:pPr>
        <w:numPr>
          <w:ilvl w:val="0"/>
          <w:numId w:val="24"/>
        </w:numPr>
        <w:spacing w:line="20" w:lineRule="atLeast"/>
        <w:ind w:left="567" w:hanging="283"/>
      </w:pPr>
      <w:r w:rsidRPr="00446444">
        <w:t>Порядок и сроки проведения запроса предложений</w:t>
      </w:r>
    </w:p>
    <w:p w:rsidR="00446444" w:rsidRPr="00446444" w:rsidRDefault="00446444" w:rsidP="00446444">
      <w:pPr>
        <w:numPr>
          <w:ilvl w:val="0"/>
          <w:numId w:val="24"/>
        </w:numPr>
        <w:spacing w:line="20" w:lineRule="atLeast"/>
        <w:ind w:left="567" w:hanging="283"/>
      </w:pPr>
      <w:r w:rsidRPr="00446444">
        <w:t>Проведение запроса предложений в соответствии с 223-ФЗ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Осуществление закупки у единственного поставщика (подрядчика, исполнителя):</w:t>
      </w:r>
    </w:p>
    <w:p w:rsidR="00446444" w:rsidRPr="00446444" w:rsidRDefault="00446444" w:rsidP="00446444">
      <w:pPr>
        <w:numPr>
          <w:ilvl w:val="0"/>
          <w:numId w:val="25"/>
        </w:numPr>
        <w:spacing w:line="20" w:lineRule="atLeast"/>
        <w:ind w:left="567" w:hanging="283"/>
      </w:pPr>
      <w:r w:rsidRPr="00446444">
        <w:t>Закупка у единственного поставщика по 44-ФЗ: ограничения, порядок осуществления и требования</w:t>
      </w:r>
    </w:p>
    <w:p w:rsidR="00446444" w:rsidRPr="00446444" w:rsidRDefault="00446444" w:rsidP="00446444">
      <w:pPr>
        <w:numPr>
          <w:ilvl w:val="0"/>
          <w:numId w:val="25"/>
        </w:numPr>
        <w:spacing w:line="20" w:lineRule="atLeast"/>
        <w:ind w:left="567" w:hanging="283"/>
      </w:pPr>
      <w:r w:rsidRPr="00446444">
        <w:t>Закупка у единственного поставщика по 223-ФЗ: ограничения, порядок проведения и требования</w:t>
      </w:r>
    </w:p>
    <w:p w:rsidR="00446444" w:rsidRPr="00446444" w:rsidRDefault="00446444" w:rsidP="00446444">
      <w:pPr>
        <w:spacing w:line="20" w:lineRule="atLeast"/>
      </w:pPr>
    </w:p>
    <w:p w:rsidR="00446444" w:rsidRDefault="00446444" w:rsidP="00446444">
      <w:pPr>
        <w:spacing w:line="20" w:lineRule="atLeast"/>
        <w:outlineLvl w:val="2"/>
        <w:rPr>
          <w:b/>
          <w:bCs/>
          <w:lang w:val="en-US"/>
        </w:rPr>
      </w:pPr>
      <w:r w:rsidRPr="00446444">
        <w:rPr>
          <w:b/>
          <w:bCs/>
        </w:rPr>
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лицами.</w:t>
      </w:r>
    </w:p>
    <w:p w:rsidR="00446444" w:rsidRPr="00446444" w:rsidRDefault="00446444" w:rsidP="00446444">
      <w:pPr>
        <w:spacing w:line="20" w:lineRule="atLeast"/>
        <w:outlineLvl w:val="2"/>
        <w:rPr>
          <w:b/>
          <w:bCs/>
          <w:lang w:val="en-US"/>
        </w:rPr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Особенности отдельных видов закупок:</w:t>
      </w:r>
    </w:p>
    <w:p w:rsidR="00446444" w:rsidRPr="00446444" w:rsidRDefault="00446444" w:rsidP="00446444">
      <w:pPr>
        <w:numPr>
          <w:ilvl w:val="0"/>
          <w:numId w:val="26"/>
        </w:numPr>
        <w:spacing w:line="20" w:lineRule="atLeast"/>
        <w:ind w:left="567" w:hanging="283"/>
      </w:pPr>
      <w:r w:rsidRPr="00446444">
        <w:t>Запреты и ограничения на допуск к закупкам</w:t>
      </w:r>
    </w:p>
    <w:p w:rsidR="00446444" w:rsidRPr="00446444" w:rsidRDefault="00446444" w:rsidP="00446444">
      <w:pPr>
        <w:numPr>
          <w:ilvl w:val="0"/>
          <w:numId w:val="26"/>
        </w:numPr>
        <w:spacing w:line="20" w:lineRule="atLeast"/>
        <w:ind w:left="567" w:hanging="283"/>
      </w:pPr>
      <w:r w:rsidRPr="00446444">
        <w:t>Особенности заключения энергосервисных контрактов</w:t>
      </w:r>
    </w:p>
    <w:p w:rsidR="00446444" w:rsidRPr="00446444" w:rsidRDefault="00446444" w:rsidP="00446444">
      <w:pPr>
        <w:numPr>
          <w:ilvl w:val="0"/>
          <w:numId w:val="26"/>
        </w:numPr>
        <w:spacing w:line="20" w:lineRule="atLeast"/>
        <w:ind w:left="567" w:hanging="283"/>
      </w:pPr>
      <w:r w:rsidRPr="00446444">
        <w:t>Особенности отдельных видов закупок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Контракты. Порядок заключения, исполнения, изменения и расторжения контрактов:</w:t>
      </w:r>
    </w:p>
    <w:p w:rsidR="00446444" w:rsidRPr="00446444" w:rsidRDefault="00446444" w:rsidP="00446444">
      <w:pPr>
        <w:numPr>
          <w:ilvl w:val="0"/>
          <w:numId w:val="27"/>
        </w:numPr>
        <w:spacing w:line="20" w:lineRule="atLeast"/>
        <w:ind w:left="567" w:hanging="283"/>
      </w:pPr>
      <w:r w:rsidRPr="00446444">
        <w:t>Контракты по 44-ФЗ: содержание, обязательные условия</w:t>
      </w:r>
    </w:p>
    <w:p w:rsidR="00446444" w:rsidRPr="00446444" w:rsidRDefault="00446444" w:rsidP="00446444">
      <w:pPr>
        <w:numPr>
          <w:ilvl w:val="0"/>
          <w:numId w:val="27"/>
        </w:numPr>
        <w:spacing w:line="20" w:lineRule="atLeast"/>
        <w:ind w:left="567" w:hanging="283"/>
      </w:pPr>
      <w:r w:rsidRPr="00446444">
        <w:t>Порядок и сроки подписания и регистрации контракта</w:t>
      </w:r>
    </w:p>
    <w:p w:rsidR="00446444" w:rsidRPr="00446444" w:rsidRDefault="00446444" w:rsidP="00446444">
      <w:pPr>
        <w:numPr>
          <w:ilvl w:val="0"/>
          <w:numId w:val="27"/>
        </w:numPr>
        <w:spacing w:line="20" w:lineRule="atLeast"/>
        <w:ind w:left="567" w:hanging="283"/>
      </w:pPr>
      <w:r w:rsidRPr="00446444">
        <w:t>Штрафы и пени заказчика и исполнителя по 44-ФЗ</w:t>
      </w:r>
    </w:p>
    <w:p w:rsidR="00446444" w:rsidRPr="00446444" w:rsidRDefault="00446444" w:rsidP="00446444">
      <w:pPr>
        <w:numPr>
          <w:ilvl w:val="0"/>
          <w:numId w:val="27"/>
        </w:numPr>
        <w:spacing w:line="20" w:lineRule="atLeast"/>
        <w:ind w:left="567" w:hanging="283"/>
      </w:pPr>
      <w:r w:rsidRPr="00446444">
        <w:t>Обеспечение исполнения по 44-ФЗ и 223-ФЗ</w:t>
      </w:r>
    </w:p>
    <w:p w:rsidR="00446444" w:rsidRPr="00446444" w:rsidRDefault="00446444" w:rsidP="00446444">
      <w:pPr>
        <w:numPr>
          <w:ilvl w:val="0"/>
          <w:numId w:val="27"/>
        </w:numPr>
        <w:spacing w:line="20" w:lineRule="atLeast"/>
        <w:ind w:left="567" w:hanging="283"/>
      </w:pPr>
      <w:r w:rsidRPr="00446444">
        <w:t>Договора по 223-ФЗ: содержание, порядок, неустойка, сроки подписания, регистрации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Исполнение контрактов:</w:t>
      </w:r>
    </w:p>
    <w:p w:rsidR="00446444" w:rsidRPr="00446444" w:rsidRDefault="00446444" w:rsidP="00446444">
      <w:pPr>
        <w:numPr>
          <w:ilvl w:val="0"/>
          <w:numId w:val="28"/>
        </w:numPr>
        <w:spacing w:line="20" w:lineRule="atLeast"/>
        <w:ind w:left="567" w:hanging="283"/>
      </w:pPr>
      <w:r w:rsidRPr="00446444">
        <w:t>Приемка товара (работ, услуг)</w:t>
      </w:r>
    </w:p>
    <w:p w:rsidR="00446444" w:rsidRPr="00446444" w:rsidRDefault="00446444" w:rsidP="00446444">
      <w:pPr>
        <w:numPr>
          <w:ilvl w:val="0"/>
          <w:numId w:val="28"/>
        </w:numPr>
        <w:spacing w:line="20" w:lineRule="atLeast"/>
        <w:ind w:left="567" w:hanging="283"/>
      </w:pPr>
      <w:r w:rsidRPr="00446444">
        <w:t>Оплата по контракту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Отчетность в госзакупках. Ежемесячные отчеты, квартальные и годовые:</w:t>
      </w:r>
    </w:p>
    <w:p w:rsidR="00446444" w:rsidRPr="00446444" w:rsidRDefault="00446444" w:rsidP="00446444">
      <w:pPr>
        <w:numPr>
          <w:ilvl w:val="0"/>
          <w:numId w:val="29"/>
        </w:numPr>
        <w:spacing w:line="20" w:lineRule="atLeast"/>
        <w:ind w:left="567" w:hanging="283"/>
      </w:pPr>
      <w:r w:rsidRPr="00446444">
        <w:t>Отчеты заказчиков по 44-ФЗ</w:t>
      </w:r>
    </w:p>
    <w:p w:rsidR="00446444" w:rsidRPr="00446444" w:rsidRDefault="00446444" w:rsidP="00446444">
      <w:pPr>
        <w:numPr>
          <w:ilvl w:val="0"/>
          <w:numId w:val="29"/>
        </w:numPr>
        <w:spacing w:line="20" w:lineRule="atLeast"/>
        <w:ind w:left="567" w:hanging="283"/>
      </w:pPr>
      <w:r w:rsidRPr="00446444">
        <w:t>Отчеты заказчиков по 223-ФЗ</w:t>
      </w:r>
    </w:p>
    <w:p w:rsidR="00446444" w:rsidRPr="00446444" w:rsidRDefault="00446444" w:rsidP="00446444">
      <w:pPr>
        <w:numPr>
          <w:ilvl w:val="0"/>
          <w:numId w:val="29"/>
        </w:numPr>
        <w:spacing w:line="20" w:lineRule="atLeast"/>
        <w:ind w:left="567" w:hanging="283"/>
      </w:pPr>
      <w:r w:rsidRPr="00446444">
        <w:t>Реестр контрактов</w:t>
      </w:r>
    </w:p>
    <w:p w:rsidR="00446444" w:rsidRPr="00446444" w:rsidRDefault="00446444" w:rsidP="00446444">
      <w:pPr>
        <w:numPr>
          <w:ilvl w:val="0"/>
          <w:numId w:val="29"/>
        </w:numPr>
        <w:spacing w:line="20" w:lineRule="atLeast"/>
        <w:ind w:left="567" w:hanging="283"/>
      </w:pPr>
      <w:r w:rsidRPr="00446444">
        <w:t>Реестр недобросовестных поставщиков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Практическое занятие на ЕИС:</w:t>
      </w:r>
    </w:p>
    <w:p w:rsidR="00446444" w:rsidRPr="00446444" w:rsidRDefault="00446444" w:rsidP="00446444">
      <w:pPr>
        <w:numPr>
          <w:ilvl w:val="0"/>
          <w:numId w:val="30"/>
        </w:numPr>
        <w:spacing w:line="20" w:lineRule="atLeast"/>
        <w:ind w:left="567" w:hanging="283"/>
      </w:pPr>
      <w:r w:rsidRPr="00446444">
        <w:t>Работа в личном кабинете 44-ФЗ: планирование, осуществление закупок, заключение контрактов, внесение информации в реестр контрактов, отчетность</w:t>
      </w:r>
    </w:p>
    <w:p w:rsidR="00446444" w:rsidRPr="00446444" w:rsidRDefault="00446444" w:rsidP="00446444">
      <w:pPr>
        <w:numPr>
          <w:ilvl w:val="0"/>
          <w:numId w:val="30"/>
        </w:numPr>
        <w:spacing w:line="20" w:lineRule="atLeast"/>
        <w:ind w:left="567" w:hanging="283"/>
      </w:pPr>
      <w:r w:rsidRPr="00446444">
        <w:t>Работа в личном кабинете 223-ФЗ: размещение положения, планирование, осуществление закупок, подписание договоров, внесение информации в реестр, отчетность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Практическое занятие на площадке:</w:t>
      </w:r>
    </w:p>
    <w:p w:rsidR="00446444" w:rsidRPr="00446444" w:rsidRDefault="00446444" w:rsidP="00446444">
      <w:pPr>
        <w:numPr>
          <w:ilvl w:val="0"/>
          <w:numId w:val="31"/>
        </w:numPr>
        <w:spacing w:line="20" w:lineRule="atLeast"/>
        <w:ind w:left="567" w:hanging="283"/>
      </w:pPr>
      <w:r w:rsidRPr="00446444">
        <w:t>Работа в кабинете на электронной торговой площадке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Итоговое занятие:</w:t>
      </w:r>
    </w:p>
    <w:p w:rsidR="00446444" w:rsidRPr="00446444" w:rsidRDefault="00446444" w:rsidP="00446444">
      <w:pPr>
        <w:numPr>
          <w:ilvl w:val="0"/>
          <w:numId w:val="32"/>
        </w:numPr>
        <w:spacing w:line="20" w:lineRule="atLeast"/>
        <w:ind w:left="567" w:hanging="283"/>
      </w:pPr>
      <w:r w:rsidRPr="00446444">
        <w:lastRenderedPageBreak/>
        <w:t>Решение практических кейсов по планированию закупок, определению способа выбора поставщика, требований к участникам, описанию объекта закупки, проведению закупок конкурентными и неконкурентным способами</w:t>
      </w:r>
    </w:p>
    <w:p w:rsidR="00446444" w:rsidRPr="00446444" w:rsidRDefault="00446444" w:rsidP="00446444">
      <w:pPr>
        <w:spacing w:line="20" w:lineRule="atLeast"/>
      </w:pPr>
    </w:p>
    <w:p w:rsidR="00446444" w:rsidRPr="00446444" w:rsidRDefault="00446444" w:rsidP="00446444">
      <w:pPr>
        <w:spacing w:line="20" w:lineRule="atLeast"/>
        <w:outlineLvl w:val="2"/>
        <w:rPr>
          <w:b/>
          <w:bCs/>
        </w:rPr>
      </w:pPr>
      <w:r w:rsidRPr="00446444">
        <w:rPr>
          <w:b/>
          <w:bCs/>
        </w:rPr>
        <w:t>Тестирование.</w:t>
      </w:r>
    </w:p>
    <w:p w:rsidR="009337A7" w:rsidRPr="008C1945" w:rsidRDefault="009337A7" w:rsidP="008C1945">
      <w:pPr>
        <w:rPr>
          <w:color w:val="444444"/>
          <w:shd w:val="clear" w:color="auto" w:fill="FFFFFF"/>
        </w:rPr>
      </w:pPr>
    </w:p>
    <w:sectPr w:rsidR="009337A7" w:rsidRPr="008C1945" w:rsidSect="009F029A">
      <w:headerReference w:type="default" r:id="rId7"/>
      <w:footerReference w:type="default" r:id="rId8"/>
      <w:pgSz w:w="11906" w:h="16838"/>
      <w:pgMar w:top="1134" w:right="424" w:bottom="28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94" w:rsidRDefault="00C06D94" w:rsidP="00A21B5C">
      <w:r>
        <w:separator/>
      </w:r>
    </w:p>
  </w:endnote>
  <w:endnote w:type="continuationSeparator" w:id="1">
    <w:p w:rsidR="00C06D94" w:rsidRDefault="00C06D94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4751"/>
      <w:docPartObj>
        <w:docPartGallery w:val="Page Numbers (Bottom of Page)"/>
        <w:docPartUnique/>
      </w:docPartObj>
    </w:sdtPr>
    <w:sdtContent>
      <w:p w:rsidR="00C820A4" w:rsidRPr="00C820A4" w:rsidRDefault="00C820A4" w:rsidP="00C820A4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94" w:rsidRDefault="00C06D94" w:rsidP="00A21B5C">
      <w:r>
        <w:separator/>
      </w:r>
    </w:p>
  </w:footnote>
  <w:footnote w:type="continuationSeparator" w:id="1">
    <w:p w:rsidR="00C06D94" w:rsidRDefault="00C06D94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="00446444">
      <w:rPr>
        <w:rFonts w:asciiTheme="minorHAnsi" w:hAnsiTheme="minorHAnsi"/>
        <w:sz w:val="20"/>
        <w:szCs w:val="20"/>
      </w:rPr>
      <w:tab/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446444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C50E7" w:rsidRPr="0044644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446444">
      <w:rPr>
        <w:sz w:val="20"/>
        <w:szCs w:val="20"/>
        <w:lang w:val="en-US"/>
      </w:rPr>
      <w:t>●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446444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446444">
      <w:rPr>
        <w:rFonts w:asciiTheme="minorHAnsi" w:hAnsiTheme="minorHAnsi"/>
        <w:b/>
        <w:sz w:val="20"/>
        <w:szCs w:val="20"/>
        <w:lang w:val="en-US"/>
      </w:rPr>
      <w:t>: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446444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446444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446444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  </w:t>
    </w:r>
    <w:r w:rsidR="00446444" w:rsidRPr="00446444">
      <w:rPr>
        <w:rFonts w:asciiTheme="minorHAnsi" w:hAnsiTheme="minorHAnsi"/>
        <w:spacing w:val="20"/>
        <w:sz w:val="20"/>
        <w:szCs w:val="20"/>
        <w:lang w:val="en-US"/>
      </w:rPr>
      <w:tab/>
    </w:r>
    <w:r w:rsidRPr="00446444">
      <w:rPr>
        <w:sz w:val="20"/>
        <w:szCs w:val="20"/>
        <w:lang w:val="en-US"/>
      </w:rPr>
      <w:t>●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446444">
      <w:rPr>
        <w:rFonts w:asciiTheme="minorHAnsi" w:hAnsiTheme="minorHAnsi"/>
        <w:sz w:val="20"/>
        <w:szCs w:val="20"/>
        <w:lang w:val="en-US"/>
      </w:rPr>
      <w:t xml:space="preserve">.  </w:t>
    </w:r>
    <w:r w:rsidRPr="00446444">
      <w:rPr>
        <w:rFonts w:asciiTheme="minorHAnsi" w:hAnsiTheme="minorHAnsi"/>
        <w:sz w:val="20"/>
        <w:szCs w:val="20"/>
      </w:rPr>
      <w:t xml:space="preserve">(347) 223-33-74, </w:t>
    </w:r>
    <w:r w:rsidR="00446444">
      <w:rPr>
        <w:rFonts w:asciiTheme="minorHAnsi" w:hAnsiTheme="minorHAnsi"/>
        <w:sz w:val="20"/>
        <w:szCs w:val="20"/>
      </w:rPr>
      <w:t>+7-927-236-23-40</w:t>
    </w:r>
  </w:p>
  <w:p w:rsidR="00C820A4" w:rsidRPr="00C820A4" w:rsidRDefault="00C820A4" w:rsidP="001C50E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674"/>
    <w:multiLevelType w:val="multilevel"/>
    <w:tmpl w:val="BD2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7745"/>
    <w:multiLevelType w:val="multilevel"/>
    <w:tmpl w:val="D57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651D"/>
    <w:multiLevelType w:val="multilevel"/>
    <w:tmpl w:val="8EE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7FDF"/>
    <w:multiLevelType w:val="multilevel"/>
    <w:tmpl w:val="EA2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50910"/>
    <w:multiLevelType w:val="multilevel"/>
    <w:tmpl w:val="BCE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02492"/>
    <w:multiLevelType w:val="multilevel"/>
    <w:tmpl w:val="46B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F259E"/>
    <w:multiLevelType w:val="multilevel"/>
    <w:tmpl w:val="D61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77BB6"/>
    <w:multiLevelType w:val="multilevel"/>
    <w:tmpl w:val="8E2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03158"/>
    <w:multiLevelType w:val="multilevel"/>
    <w:tmpl w:val="71E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B6CD0"/>
    <w:multiLevelType w:val="multilevel"/>
    <w:tmpl w:val="91E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208CF"/>
    <w:multiLevelType w:val="multilevel"/>
    <w:tmpl w:val="589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84ACB"/>
    <w:multiLevelType w:val="multilevel"/>
    <w:tmpl w:val="2E6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25921"/>
    <w:multiLevelType w:val="multilevel"/>
    <w:tmpl w:val="44F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85E85"/>
    <w:multiLevelType w:val="multilevel"/>
    <w:tmpl w:val="C7D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77DE0"/>
    <w:multiLevelType w:val="multilevel"/>
    <w:tmpl w:val="9DF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D317D"/>
    <w:multiLevelType w:val="multilevel"/>
    <w:tmpl w:val="6D7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02511"/>
    <w:multiLevelType w:val="multilevel"/>
    <w:tmpl w:val="615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C58C2"/>
    <w:multiLevelType w:val="multilevel"/>
    <w:tmpl w:val="C45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A6564"/>
    <w:multiLevelType w:val="multilevel"/>
    <w:tmpl w:val="F04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E01473"/>
    <w:multiLevelType w:val="multilevel"/>
    <w:tmpl w:val="727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67FD9"/>
    <w:multiLevelType w:val="multilevel"/>
    <w:tmpl w:val="080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E58BA"/>
    <w:multiLevelType w:val="multilevel"/>
    <w:tmpl w:val="5DC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331CB"/>
    <w:multiLevelType w:val="multilevel"/>
    <w:tmpl w:val="00A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A4381"/>
    <w:multiLevelType w:val="multilevel"/>
    <w:tmpl w:val="F15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33469"/>
    <w:multiLevelType w:val="multilevel"/>
    <w:tmpl w:val="B9B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E3EF5"/>
    <w:multiLevelType w:val="multilevel"/>
    <w:tmpl w:val="018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04C8B"/>
    <w:multiLevelType w:val="multilevel"/>
    <w:tmpl w:val="4A1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27"/>
  </w:num>
  <w:num w:numId="5">
    <w:abstractNumId w:val="4"/>
  </w:num>
  <w:num w:numId="6">
    <w:abstractNumId w:val="13"/>
  </w:num>
  <w:num w:numId="7">
    <w:abstractNumId w:val="12"/>
  </w:num>
  <w:num w:numId="8">
    <w:abstractNumId w:val="31"/>
  </w:num>
  <w:num w:numId="9">
    <w:abstractNumId w:val="5"/>
  </w:num>
  <w:num w:numId="10">
    <w:abstractNumId w:val="15"/>
  </w:num>
  <w:num w:numId="11">
    <w:abstractNumId w:val="0"/>
  </w:num>
  <w:num w:numId="12">
    <w:abstractNumId w:val="8"/>
  </w:num>
  <w:num w:numId="13">
    <w:abstractNumId w:val="3"/>
  </w:num>
  <w:num w:numId="14">
    <w:abstractNumId w:val="9"/>
  </w:num>
  <w:num w:numId="15">
    <w:abstractNumId w:val="20"/>
  </w:num>
  <w:num w:numId="16">
    <w:abstractNumId w:val="10"/>
  </w:num>
  <w:num w:numId="17">
    <w:abstractNumId w:val="18"/>
  </w:num>
  <w:num w:numId="18">
    <w:abstractNumId w:val="25"/>
  </w:num>
  <w:num w:numId="19">
    <w:abstractNumId w:val="11"/>
  </w:num>
  <w:num w:numId="20">
    <w:abstractNumId w:val="19"/>
  </w:num>
  <w:num w:numId="21">
    <w:abstractNumId w:val="28"/>
  </w:num>
  <w:num w:numId="22">
    <w:abstractNumId w:val="6"/>
  </w:num>
  <w:num w:numId="23">
    <w:abstractNumId w:val="29"/>
  </w:num>
  <w:num w:numId="24">
    <w:abstractNumId w:val="22"/>
  </w:num>
  <w:num w:numId="25">
    <w:abstractNumId w:val="17"/>
  </w:num>
  <w:num w:numId="26">
    <w:abstractNumId w:val="21"/>
  </w:num>
  <w:num w:numId="27">
    <w:abstractNumId w:val="1"/>
  </w:num>
  <w:num w:numId="28">
    <w:abstractNumId w:val="26"/>
  </w:num>
  <w:num w:numId="29">
    <w:abstractNumId w:val="14"/>
  </w:num>
  <w:num w:numId="30">
    <w:abstractNumId w:val="23"/>
  </w:num>
  <w:num w:numId="31">
    <w:abstractNumId w:val="3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821"/>
    <w:rsid w:val="00045545"/>
    <w:rsid w:val="0006396E"/>
    <w:rsid w:val="000F1A3D"/>
    <w:rsid w:val="00126A52"/>
    <w:rsid w:val="001678D7"/>
    <w:rsid w:val="001A437E"/>
    <w:rsid w:val="001A5371"/>
    <w:rsid w:val="001C50E7"/>
    <w:rsid w:val="002C7BC9"/>
    <w:rsid w:val="00361C2D"/>
    <w:rsid w:val="003B726F"/>
    <w:rsid w:val="003D32A4"/>
    <w:rsid w:val="003E0D2A"/>
    <w:rsid w:val="003F5685"/>
    <w:rsid w:val="00402B0D"/>
    <w:rsid w:val="0041063C"/>
    <w:rsid w:val="00446444"/>
    <w:rsid w:val="00492B84"/>
    <w:rsid w:val="004B430A"/>
    <w:rsid w:val="00537F5E"/>
    <w:rsid w:val="00555903"/>
    <w:rsid w:val="005C4F92"/>
    <w:rsid w:val="00631106"/>
    <w:rsid w:val="00641C21"/>
    <w:rsid w:val="00682A56"/>
    <w:rsid w:val="006F1C2E"/>
    <w:rsid w:val="00704410"/>
    <w:rsid w:val="0082086C"/>
    <w:rsid w:val="00841614"/>
    <w:rsid w:val="008C1945"/>
    <w:rsid w:val="008C37C1"/>
    <w:rsid w:val="008E2794"/>
    <w:rsid w:val="009337A7"/>
    <w:rsid w:val="009B5167"/>
    <w:rsid w:val="009D46CA"/>
    <w:rsid w:val="009F029A"/>
    <w:rsid w:val="00A05267"/>
    <w:rsid w:val="00A21B5C"/>
    <w:rsid w:val="00A264F8"/>
    <w:rsid w:val="00A8290D"/>
    <w:rsid w:val="00B2585A"/>
    <w:rsid w:val="00B6699F"/>
    <w:rsid w:val="00BB1EDA"/>
    <w:rsid w:val="00BC2570"/>
    <w:rsid w:val="00C06D94"/>
    <w:rsid w:val="00C820A4"/>
    <w:rsid w:val="00CA6C83"/>
    <w:rsid w:val="00CD447B"/>
    <w:rsid w:val="00D03A43"/>
    <w:rsid w:val="00D50258"/>
    <w:rsid w:val="00DE67D4"/>
    <w:rsid w:val="00DF1BC0"/>
    <w:rsid w:val="00E63E92"/>
    <w:rsid w:val="00EC0D20"/>
    <w:rsid w:val="00ED60AD"/>
    <w:rsid w:val="00EF5EC7"/>
    <w:rsid w:val="00F03BCB"/>
    <w:rsid w:val="00F04DA4"/>
    <w:rsid w:val="00F12039"/>
    <w:rsid w:val="00FA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uiPriority w:val="99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0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32</cp:revision>
  <dcterms:created xsi:type="dcterms:W3CDTF">2015-01-30T11:54:00Z</dcterms:created>
  <dcterms:modified xsi:type="dcterms:W3CDTF">2020-05-01T16:28:00Z</dcterms:modified>
</cp:coreProperties>
</file>